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ackground w:color="FFFFFF"/>
  <w:body>
    <w:p xmlns:wp14="http://schemas.microsoft.com/office/word/2010/wordml" w:rsidR="00CA4F05" w:rsidRDefault="00706270" w14:paraId="672A6659" wp14:textId="77777777">
      <w:pPr>
        <w:jc w:val="center"/>
        <w:rPr>
          <w:rFonts w:ascii="Calibri" w:hAnsi="Calibri" w:eastAsia="Calibri" w:cs="Calibri"/>
          <w:sz w:val="60"/>
          <w:szCs w:val="60"/>
        </w:rPr>
      </w:pPr>
      <w:bookmarkStart w:name="_GoBack" w:id="0"/>
      <w:bookmarkEnd w:id="0"/>
      <w:r>
        <w:rPr>
          <w:rFonts w:ascii="Calibri" w:hAnsi="Calibri" w:eastAsia="Calibri" w:cs="Calibri"/>
          <w:noProof/>
          <w:sz w:val="60"/>
          <w:szCs w:val="60"/>
        </w:rPr>
        <w:drawing>
          <wp:inline xmlns:wp14="http://schemas.microsoft.com/office/word/2010/wordprocessingDrawing" distT="114300" distB="114300" distL="114300" distR="114300" wp14:anchorId="46F59E7B" wp14:editId="7777777">
            <wp:extent cx="3280704" cy="105251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0704" cy="1052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xmlns:wp14="http://schemas.microsoft.com/office/word/2010/wordml" w:rsidR="00CA4F05" w:rsidP="2A8DC88B" w:rsidRDefault="00706270" w14:paraId="10F14323" wp14:textId="742F6638">
      <w:pPr>
        <w:jc w:val="center"/>
        <w:rPr>
          <w:i w:val="1"/>
          <w:iCs w:val="1"/>
        </w:rPr>
      </w:pPr>
      <w:r w:rsidRPr="2A8DC88B" w:rsidR="00706270">
        <w:rPr>
          <w:i w:val="1"/>
          <w:iCs w:val="1"/>
        </w:rPr>
        <w:t xml:space="preserve">Using the </w:t>
      </w:r>
      <w:r w:rsidRPr="2A8DC88B" w:rsidR="1F91905E">
        <w:rPr>
          <w:i w:val="1"/>
          <w:iCs w:val="1"/>
        </w:rPr>
        <w:t xml:space="preserve">Career Navigator website at </w:t>
      </w:r>
      <w:hyperlink r:id="R787f825c92ad4b84">
        <w:r w:rsidRPr="2A8DC88B" w:rsidR="1F91905E">
          <w:rPr>
            <w:rStyle w:val="Hyperlink"/>
            <w:i w:val="1"/>
            <w:iCs w:val="1"/>
          </w:rPr>
          <w:t>https://careernavigatormn.org</w:t>
        </w:r>
      </w:hyperlink>
      <w:r w:rsidRPr="2A8DC88B" w:rsidR="1F91905E">
        <w:rPr>
          <w:i w:val="1"/>
          <w:iCs w:val="1"/>
        </w:rPr>
        <w:t xml:space="preserve"> </w:t>
      </w:r>
      <w:r w:rsidRPr="2A8DC88B" w:rsidR="00706270">
        <w:rPr>
          <w:i w:val="1"/>
          <w:iCs w:val="1"/>
        </w:rPr>
        <w:t xml:space="preserve">select 2 videos in each career cluster and select an activity to reflect on your learning experience. </w:t>
      </w:r>
      <w:r w:rsidRPr="2A8DC88B" w:rsidR="2A27D7AE">
        <w:rPr>
          <w:i w:val="1"/>
          <w:iCs w:val="1"/>
        </w:rPr>
        <w:t>Please complete this form and return to your teacher</w:t>
      </w:r>
      <w:r w:rsidRPr="2A8DC88B" w:rsidR="00706270">
        <w:rPr>
          <w:i w:val="1"/>
          <w:iCs w:val="1"/>
        </w:rPr>
        <w:t>.</w:t>
      </w:r>
    </w:p>
    <w:p xmlns:wp14="http://schemas.microsoft.com/office/word/2010/wordml" w:rsidR="00CA4F05" w:rsidRDefault="00CA4F05" w14:paraId="0A37501D" wp14:textId="77777777">
      <w:pPr>
        <w:jc w:val="center"/>
        <w:rPr>
          <w:i/>
        </w:rPr>
      </w:pPr>
    </w:p>
    <w:p xmlns:wp14="http://schemas.microsoft.com/office/word/2010/wordml" w:rsidR="00CA4F05" w:rsidRDefault="00706270" w14:paraId="02EC43FF" wp14:textId="777777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ACTIVITY CHOICES</w:t>
      </w:r>
    </w:p>
    <w:tbl>
      <w:tblPr>
        <w:tblStyle w:val="a"/>
        <w:tblW w:w="144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  <w:gridCol w:w="3600"/>
      </w:tblGrid>
      <w:tr xmlns:wp14="http://schemas.microsoft.com/office/word/2010/wordml" w:rsidR="00CA4F05" w14:paraId="5CDB4890" wp14:textId="77777777">
        <w:tc>
          <w:tcPr>
            <w:tcW w:w="3600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05" w:rsidRDefault="00706270" w14:paraId="0DAE065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  <w:sz w:val="36"/>
                <w:szCs w:val="36"/>
              </w:rPr>
              <w:t>DEMONSTRATION</w:t>
            </w:r>
          </w:p>
          <w:p w:rsidR="00CA4F05" w:rsidRDefault="00706270" w14:paraId="6A03737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Explain what was demonstrated in the video and how it relates to the career(s) showcased.  </w:t>
            </w:r>
          </w:p>
        </w:tc>
        <w:tc>
          <w:tcPr>
            <w:tcW w:w="3600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05" w:rsidRDefault="00706270" w14:paraId="6392FF4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>CAREERS</w:t>
            </w:r>
          </w:p>
          <w:p w:rsidR="00CA4F05" w:rsidRDefault="00706270" w14:paraId="7592D6DA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Identify the careers highlighted by this company.  Write about which one was most interesting and explain why.</w:t>
            </w:r>
          </w:p>
        </w:tc>
        <w:tc>
          <w:tcPr>
            <w:tcW w:w="3600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05" w:rsidRDefault="00706270" w14:paraId="7C7A997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>EQUIPMENT</w:t>
            </w:r>
          </w:p>
          <w:p w:rsidR="00CA4F05" w:rsidRDefault="00706270" w14:paraId="72A8D06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Identify the pieces of equipment th</w:t>
            </w:r>
            <w:r>
              <w:rPr>
                <w:color w:val="FFFFFF"/>
              </w:rPr>
              <w:t>at this company showcased and explain what it does.</w:t>
            </w:r>
          </w:p>
        </w:tc>
        <w:tc>
          <w:tcPr>
            <w:tcW w:w="3600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05" w:rsidRDefault="00706270" w14:paraId="1B255F9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>REFLECT</w:t>
            </w:r>
          </w:p>
          <w:p w:rsidR="00CA4F05" w:rsidRDefault="00706270" w14:paraId="5075C758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Reflect on what you learned about this career..  What did you find surprising, and what did you like/not like about the career(s)?</w:t>
            </w:r>
          </w:p>
        </w:tc>
      </w:tr>
    </w:tbl>
    <w:p xmlns:wp14="http://schemas.microsoft.com/office/word/2010/wordml" w:rsidR="00CA4F05" w:rsidRDefault="00CA4F05" w14:paraId="5DAB6C7B" wp14:textId="77777777"/>
    <w:tbl>
      <w:tblPr>
        <w:tblStyle w:val="a0"/>
        <w:tblW w:w="144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800"/>
        <w:gridCol w:w="4800"/>
      </w:tblGrid>
      <w:tr xmlns:wp14="http://schemas.microsoft.com/office/word/2010/wordml" w:rsidR="00CA4F05" w14:paraId="41CA0968" wp14:textId="77777777">
        <w:tc>
          <w:tcPr>
            <w:tcW w:w="48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05" w:rsidRDefault="00706270" w14:paraId="485AA36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Your Name:</w:t>
            </w:r>
          </w:p>
        </w:tc>
        <w:tc>
          <w:tcPr>
            <w:tcW w:w="48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05" w:rsidRDefault="00706270" w14:paraId="0F247514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Your School:</w:t>
            </w:r>
          </w:p>
        </w:tc>
        <w:tc>
          <w:tcPr>
            <w:tcW w:w="48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05" w:rsidRDefault="00706270" w14:paraId="44E57A9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Class Hour:</w:t>
            </w:r>
          </w:p>
        </w:tc>
      </w:tr>
    </w:tbl>
    <w:p xmlns:wp14="http://schemas.microsoft.com/office/word/2010/wordml" w:rsidR="00CA4F05" w:rsidRDefault="00CA4F05" w14:paraId="02EB378F" wp14:textId="77777777"/>
    <w:tbl>
      <w:tblPr>
        <w:tblW w:w="14399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2370"/>
        <w:gridCol w:w="2519"/>
        <w:gridCol w:w="2475"/>
        <w:gridCol w:w="2340"/>
        <w:gridCol w:w="2295"/>
      </w:tblGrid>
      <w:tr xmlns:wp14="http://schemas.microsoft.com/office/word/2010/wordml" w:rsidR="00CA4F05" w:rsidTr="145258BF" w14:paraId="3B090826" wp14:textId="77777777">
        <w:tc>
          <w:tcPr>
            <w:tcW w:w="240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05" w:rsidRDefault="00706270" w14:paraId="15FB25B4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Agriculture, Food and Natural Resources</w:t>
            </w:r>
          </w:p>
        </w:tc>
        <w:tc>
          <w:tcPr>
            <w:tcW w:w="237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05" w:rsidRDefault="00706270" w14:paraId="484D6EF6" wp14:textId="7777777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Agriculture, Food and Natural Resources</w:t>
            </w:r>
          </w:p>
        </w:tc>
        <w:tc>
          <w:tcPr>
            <w:tcW w:w="2519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05" w:rsidRDefault="00706270" w14:paraId="47CF721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Arts, Communications &amp; Information Systems</w:t>
            </w:r>
          </w:p>
        </w:tc>
        <w:tc>
          <w:tcPr>
            <w:tcW w:w="247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05" w:rsidRDefault="00706270" w14:paraId="3B90A1D8" wp14:textId="77777777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Arts, Communications &amp; Information Systems</w:t>
            </w: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05" w:rsidRDefault="00706270" w14:paraId="723FFDEF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Business, Management &amp; Administration</w:t>
            </w:r>
          </w:p>
        </w:tc>
        <w:tc>
          <w:tcPr>
            <w:tcW w:w="229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05" w:rsidRDefault="00706270" w14:paraId="60A1AF47" wp14:textId="77777777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Business, Management &amp; Administration</w:t>
            </w:r>
          </w:p>
        </w:tc>
      </w:tr>
      <w:tr xmlns:wp14="http://schemas.microsoft.com/office/word/2010/wordml" w:rsidR="00CA4F05" w:rsidTr="145258BF" w14:paraId="2A74D7DB" wp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05" w:rsidRDefault="00706270" w14:paraId="1DCD1A84" wp14:textId="5FD35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="00706270">
              <w:rPr/>
              <w:t>C</w:t>
            </w:r>
            <w:r w:rsidR="5A45EB84">
              <w:rPr/>
              <w:t>areer(s)</w:t>
            </w:r>
            <w:r w:rsidR="00706270">
              <w:rPr/>
              <w:t>: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05" w:rsidRDefault="00706270" w14:paraId="433CE3EE" wp14:textId="50A4B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="522A5369">
              <w:rPr/>
              <w:t>Career(s):</w:t>
            </w:r>
          </w:p>
        </w:tc>
        <w:tc>
          <w:tcPr>
            <w:tcW w:w="2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05" w:rsidRDefault="00706270" w14:paraId="19F450C6" wp14:textId="0551B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="522A5369">
              <w:rPr/>
              <w:t>Career(s):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05" w:rsidRDefault="00706270" w14:paraId="11A2F000" wp14:textId="6EE27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="522A5369">
              <w:rPr/>
              <w:t>Career(s):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05" w:rsidRDefault="00706270" w14:paraId="4FF167E6" wp14:textId="413B274A">
            <w:pPr>
              <w:widowControl w:val="0"/>
              <w:spacing w:line="240" w:lineRule="auto"/>
            </w:pPr>
            <w:r w:rsidR="522A5369">
              <w:rPr/>
              <w:t>Career(s):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05" w:rsidRDefault="00706270" w14:paraId="177EF219" wp14:textId="26E18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="522A5369">
              <w:rPr/>
              <w:t>Career(s):</w:t>
            </w:r>
          </w:p>
        </w:tc>
      </w:tr>
      <w:tr xmlns:wp14="http://schemas.microsoft.com/office/word/2010/wordml" w:rsidR="00CA4F05" w:rsidTr="145258BF" w14:paraId="144FAA9F" wp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05" w:rsidP="047F8211" w:rsidRDefault="00CA4F05" w14:paraId="6A05A809" wp14:textId="2DC7A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 w:val="1"/>
                <w:iCs w:val="1"/>
                <w:sz w:val="16"/>
                <w:szCs w:val="16"/>
              </w:rPr>
            </w:pPr>
            <w:r w:rsidRPr="047F8211" w:rsidR="137BD7FA">
              <w:rPr>
                <w:i w:val="1"/>
                <w:iCs w:val="1"/>
                <w:sz w:val="16"/>
                <w:szCs w:val="16"/>
              </w:rPr>
              <w:t xml:space="preserve">Answer your activity question here:  </w:t>
            </w:r>
          </w:p>
          <w:p w:rsidR="00CA4F05" w:rsidRDefault="00CA4F05" w14:paraId="5A39BBE3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CA4F05" w:rsidRDefault="00CA4F05" w14:paraId="41C8F39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CA4F05" w:rsidRDefault="00CA4F05" w14:paraId="72A3D3E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CA4F05" w:rsidRDefault="00CA4F05" w14:paraId="0D0B940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CA4F05" w:rsidRDefault="00CA4F05" w14:paraId="0E27B00A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CA4F05" w:rsidRDefault="00CA4F05" w14:paraId="60061E4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CA4F05" w:rsidRDefault="00CA4F05" w14:paraId="44EAFD9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CA4F05" w:rsidRDefault="00CA4F05" w14:paraId="4B94D5A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CA4F05" w:rsidRDefault="00CA4F05" w14:paraId="3DEEC66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CA4F05" w:rsidRDefault="00CA4F05" w14:paraId="3656B9A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05" w:rsidRDefault="00706270" w14:paraId="0719ECA4" wp14:textId="77777777">
            <w:pPr>
              <w:widowControl w:val="0"/>
              <w:spacing w:line="240" w:lineRule="auto"/>
            </w:pPr>
            <w:r>
              <w:rPr>
                <w:i/>
                <w:sz w:val="16"/>
                <w:szCs w:val="16"/>
              </w:rPr>
              <w:t>Answer your activity question here</w:t>
            </w:r>
          </w:p>
        </w:tc>
        <w:tc>
          <w:tcPr>
            <w:tcW w:w="2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05" w:rsidRDefault="00706270" w14:paraId="229B8B97" wp14:textId="77777777">
            <w:pPr>
              <w:widowControl w:val="0"/>
              <w:spacing w:line="240" w:lineRule="auto"/>
            </w:pPr>
            <w:r>
              <w:rPr>
                <w:i/>
                <w:sz w:val="16"/>
                <w:szCs w:val="16"/>
              </w:rPr>
              <w:t>Answer your activity question here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05" w:rsidRDefault="00706270" w14:paraId="4702823E" wp14:textId="77777777">
            <w:pPr>
              <w:widowControl w:val="0"/>
              <w:spacing w:line="240" w:lineRule="auto"/>
            </w:pPr>
            <w:r>
              <w:rPr>
                <w:i/>
                <w:sz w:val="16"/>
                <w:szCs w:val="16"/>
              </w:rPr>
              <w:t>Answer your activity question here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05" w:rsidRDefault="00706270" w14:paraId="17ABD747" wp14:textId="77777777">
            <w:pPr>
              <w:widowControl w:val="0"/>
              <w:spacing w:line="240" w:lineRule="auto"/>
            </w:pPr>
            <w:r>
              <w:rPr>
                <w:i/>
                <w:sz w:val="16"/>
                <w:szCs w:val="16"/>
              </w:rPr>
              <w:t>Answer your activity question here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05" w:rsidRDefault="00706270" w14:paraId="5B33E8B4" wp14:textId="77777777">
            <w:pPr>
              <w:widowControl w:val="0"/>
              <w:spacing w:line="240" w:lineRule="auto"/>
            </w:pPr>
            <w:r>
              <w:rPr>
                <w:i/>
                <w:sz w:val="16"/>
                <w:szCs w:val="16"/>
              </w:rPr>
              <w:t>Answer your activity question here</w:t>
            </w:r>
          </w:p>
        </w:tc>
      </w:tr>
    </w:tbl>
    <w:p xmlns:wp14="http://schemas.microsoft.com/office/word/2010/wordml" w:rsidR="00CA4F05" w:rsidRDefault="00CA4F05" w14:paraId="45FB0818" wp14:textId="77777777">
      <w:pPr>
        <w:rPr>
          <w:b/>
        </w:rPr>
      </w:pPr>
    </w:p>
    <w:p xmlns:wp14="http://schemas.microsoft.com/office/word/2010/wordml" w:rsidR="00CA4F05" w:rsidRDefault="00CA4F05" w14:paraId="049F31CB" wp14:textId="77777777"/>
    <w:p xmlns:wp14="http://schemas.microsoft.com/office/word/2010/wordml" w:rsidR="00CA4F05" w:rsidRDefault="00CA4F05" w14:paraId="53128261" wp14:textId="77777777"/>
    <w:p xmlns:wp14="http://schemas.microsoft.com/office/word/2010/wordml" w:rsidR="00CA4F05" w:rsidRDefault="00706270" w14:paraId="62486C05" wp14:textId="77777777">
      <w:pPr>
        <w:jc w:val="center"/>
        <w:rPr>
          <w:rFonts w:ascii="Calibri" w:hAnsi="Calibri" w:eastAsia="Calibri" w:cs="Calibri"/>
          <w:sz w:val="60"/>
          <w:szCs w:val="60"/>
        </w:rPr>
      </w:pPr>
      <w:r>
        <w:rPr>
          <w:rFonts w:ascii="Calibri" w:hAnsi="Calibri" w:eastAsia="Calibri" w:cs="Calibri"/>
          <w:noProof/>
          <w:sz w:val="60"/>
          <w:szCs w:val="60"/>
        </w:rPr>
        <w:drawing>
          <wp:inline xmlns:wp14="http://schemas.microsoft.com/office/word/2010/wordprocessingDrawing" distT="114300" distB="114300" distL="114300" distR="114300" wp14:anchorId="0A00B535" wp14:editId="7777777">
            <wp:extent cx="2507522" cy="7953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7522" cy="795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xmlns:wp14="http://schemas.microsoft.com/office/word/2010/wordml" w:rsidR="00CA4F05" w:rsidRDefault="00CA4F05" w14:paraId="4101652C" wp14:textId="77777777"/>
    <w:p xmlns:wp14="http://schemas.microsoft.com/office/word/2010/wordml" w:rsidR="00CA4F05" w:rsidRDefault="00CA4F05" w14:paraId="4B99056E" wp14:textId="77777777"/>
    <w:tbl>
      <w:tblPr>
        <w:tblStyle w:val="a2"/>
        <w:tblW w:w="1439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401"/>
        <w:gridCol w:w="2459"/>
        <w:gridCol w:w="2534"/>
        <w:gridCol w:w="2414"/>
        <w:gridCol w:w="2295"/>
        <w:gridCol w:w="2295"/>
      </w:tblGrid>
      <w:tr xmlns:wp14="http://schemas.microsoft.com/office/word/2010/wordml" w:rsidR="00CA4F05" w:rsidTr="145258BF" w14:paraId="58A14D43" wp14:textId="77777777">
        <w:tc>
          <w:tcPr>
            <w:tcW w:w="240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05" w:rsidRDefault="00706270" w14:paraId="0682DF3C" wp14:textId="7777777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Engineering, Manufacturing &amp; Technology</w:t>
            </w:r>
          </w:p>
        </w:tc>
        <w:tc>
          <w:tcPr>
            <w:tcW w:w="2459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05" w:rsidRDefault="00706270" w14:paraId="4897D18B" wp14:textId="77777777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Engineering, Manufacturing &amp; Technology</w:t>
            </w:r>
          </w:p>
        </w:tc>
        <w:tc>
          <w:tcPr>
            <w:tcW w:w="2534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05" w:rsidRDefault="00706270" w14:paraId="57E1F193" wp14:textId="7777777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Health Science Technology</w:t>
            </w:r>
          </w:p>
        </w:tc>
        <w:tc>
          <w:tcPr>
            <w:tcW w:w="2414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05" w:rsidRDefault="00706270" w14:paraId="38C9BEBD" wp14:textId="77777777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Health Science Technology</w:t>
            </w:r>
          </w:p>
        </w:tc>
        <w:tc>
          <w:tcPr>
            <w:tcW w:w="229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05" w:rsidRDefault="00706270" w14:paraId="4DA2F5F6" wp14:textId="7777777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Human</w:t>
            </w:r>
          </w:p>
          <w:p w:rsidR="00CA4F05" w:rsidRDefault="00706270" w14:paraId="5B0E71A0" wp14:textId="7777777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Services</w:t>
            </w:r>
          </w:p>
        </w:tc>
        <w:tc>
          <w:tcPr>
            <w:tcW w:w="229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05" w:rsidRDefault="00706270" w14:paraId="414DB345" wp14:textId="7777777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Human</w:t>
            </w:r>
          </w:p>
          <w:p w:rsidR="00CA4F05" w:rsidRDefault="00706270" w14:paraId="4CE4467B" wp14:textId="77777777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Services</w:t>
            </w:r>
          </w:p>
        </w:tc>
      </w:tr>
      <w:tr xmlns:wp14="http://schemas.microsoft.com/office/word/2010/wordml" w:rsidR="00CA4F05" w:rsidTr="145258BF" w14:paraId="50AF0286" wp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05" w:rsidRDefault="00706270" w14:paraId="178ACF73" wp14:textId="31520AA8">
            <w:pPr>
              <w:widowControl w:val="0"/>
              <w:spacing w:line="240" w:lineRule="auto"/>
            </w:pPr>
            <w:r w:rsidR="5890E9CD">
              <w:rPr/>
              <w:t>Career(s):</w:t>
            </w:r>
          </w:p>
        </w:tc>
        <w:tc>
          <w:tcPr>
            <w:tcW w:w="2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05" w:rsidRDefault="00706270" w14:paraId="34430FB8" wp14:textId="387D7E1C">
            <w:pPr>
              <w:widowControl w:val="0"/>
              <w:spacing w:line="240" w:lineRule="auto"/>
            </w:pPr>
            <w:r w:rsidR="5890E9CD">
              <w:rPr/>
              <w:t>Career(s):</w:t>
            </w:r>
          </w:p>
        </w:tc>
        <w:tc>
          <w:tcPr>
            <w:tcW w:w="2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05" w:rsidRDefault="00706270" w14:paraId="22B32E18" wp14:textId="31923FF6">
            <w:pPr>
              <w:widowControl w:val="0"/>
              <w:spacing w:line="240" w:lineRule="auto"/>
            </w:pPr>
            <w:r w:rsidR="5890E9CD">
              <w:rPr/>
              <w:t>Career(s):</w:t>
            </w:r>
          </w:p>
        </w:tc>
        <w:tc>
          <w:tcPr>
            <w:tcW w:w="2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05" w:rsidRDefault="00706270" w14:paraId="2E756589" wp14:textId="056278DC">
            <w:pPr>
              <w:widowControl w:val="0"/>
              <w:spacing w:line="240" w:lineRule="auto"/>
            </w:pPr>
            <w:r w:rsidR="5890E9CD">
              <w:rPr/>
              <w:t>Career(s):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05" w:rsidRDefault="00706270" w14:paraId="6CB1EABA" wp14:textId="1B7CC16E">
            <w:pPr>
              <w:widowControl w:val="0"/>
              <w:spacing w:line="240" w:lineRule="auto"/>
            </w:pPr>
            <w:r w:rsidR="5890E9CD">
              <w:rPr/>
              <w:t>Career(s):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05" w:rsidRDefault="00706270" w14:paraId="60047283" wp14:textId="3DB2B66F">
            <w:pPr>
              <w:widowControl w:val="0"/>
              <w:spacing w:line="240" w:lineRule="auto"/>
            </w:pPr>
            <w:r w:rsidR="5890E9CD">
              <w:rPr/>
              <w:t>Career(s):</w:t>
            </w:r>
          </w:p>
        </w:tc>
      </w:tr>
      <w:tr xmlns:wp14="http://schemas.microsoft.com/office/word/2010/wordml" w:rsidR="00CA4F05" w:rsidTr="145258BF" w14:paraId="0B333F01" wp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05" w:rsidRDefault="00706270" w14:paraId="045CF0BA" wp14:textId="77777777">
            <w:pPr>
              <w:widowControl w:val="0"/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Answer your activity question here</w:t>
            </w:r>
          </w:p>
          <w:p w:rsidR="00CA4F05" w:rsidRDefault="00CA4F05" w14:paraId="1299C43A" wp14:textId="77777777">
            <w:pPr>
              <w:widowControl w:val="0"/>
              <w:spacing w:line="240" w:lineRule="auto"/>
              <w:rPr>
                <w:i/>
              </w:rPr>
            </w:pPr>
          </w:p>
          <w:p w:rsidR="00CA4F05" w:rsidRDefault="00CA4F05" w14:paraId="4DDBEF00" wp14:textId="77777777">
            <w:pPr>
              <w:widowControl w:val="0"/>
              <w:spacing w:line="240" w:lineRule="auto"/>
              <w:rPr>
                <w:i/>
              </w:rPr>
            </w:pPr>
          </w:p>
          <w:p w:rsidR="00CA4F05" w:rsidRDefault="00CA4F05" w14:paraId="3461D779" wp14:textId="77777777">
            <w:pPr>
              <w:widowControl w:val="0"/>
              <w:spacing w:line="240" w:lineRule="auto"/>
              <w:rPr>
                <w:i/>
              </w:rPr>
            </w:pPr>
          </w:p>
          <w:p w:rsidR="00CA4F05" w:rsidRDefault="00CA4F05" w14:paraId="3CF2D8B6" wp14:textId="77777777">
            <w:pPr>
              <w:widowControl w:val="0"/>
              <w:spacing w:line="240" w:lineRule="auto"/>
              <w:rPr>
                <w:i/>
              </w:rPr>
            </w:pPr>
          </w:p>
          <w:p w:rsidR="00CA4F05" w:rsidRDefault="00CA4F05" w14:paraId="0FB78278" wp14:textId="77777777">
            <w:pPr>
              <w:widowControl w:val="0"/>
              <w:spacing w:line="240" w:lineRule="auto"/>
              <w:rPr>
                <w:i/>
              </w:rPr>
            </w:pPr>
          </w:p>
          <w:p w:rsidR="00CA4F05" w:rsidRDefault="00CA4F05" w14:paraId="1FC39945" wp14:textId="77777777">
            <w:pPr>
              <w:widowControl w:val="0"/>
              <w:spacing w:line="240" w:lineRule="auto"/>
              <w:rPr>
                <w:i/>
              </w:rPr>
            </w:pPr>
          </w:p>
          <w:p w:rsidR="00CA4F05" w:rsidRDefault="00CA4F05" w14:paraId="0562CB0E" wp14:textId="77777777">
            <w:pPr>
              <w:widowControl w:val="0"/>
              <w:spacing w:line="240" w:lineRule="auto"/>
              <w:rPr>
                <w:i/>
              </w:rPr>
            </w:pPr>
          </w:p>
          <w:p w:rsidR="00CA4F05" w:rsidRDefault="00CA4F05" w14:paraId="34CE0A41" wp14:textId="77777777">
            <w:pPr>
              <w:widowControl w:val="0"/>
              <w:spacing w:line="240" w:lineRule="auto"/>
              <w:rPr>
                <w:i/>
              </w:rPr>
            </w:pPr>
          </w:p>
          <w:p w:rsidR="00CA4F05" w:rsidRDefault="00CA4F05" w14:paraId="62EBF3C5" wp14:textId="77777777">
            <w:pPr>
              <w:widowControl w:val="0"/>
              <w:spacing w:line="240" w:lineRule="auto"/>
              <w:rPr>
                <w:i/>
              </w:rPr>
            </w:pPr>
          </w:p>
          <w:p w:rsidR="00CA4F05" w:rsidRDefault="00CA4F05" w14:paraId="6D98A12B" wp14:textId="77777777">
            <w:pPr>
              <w:widowControl w:val="0"/>
              <w:spacing w:line="240" w:lineRule="auto"/>
              <w:rPr>
                <w:i/>
              </w:rPr>
            </w:pPr>
          </w:p>
          <w:p w:rsidR="00CA4F05" w:rsidRDefault="00CA4F05" w14:paraId="2946DB82" wp14:textId="77777777">
            <w:pPr>
              <w:widowControl w:val="0"/>
              <w:spacing w:line="240" w:lineRule="auto"/>
              <w:rPr>
                <w:i/>
              </w:rPr>
            </w:pPr>
          </w:p>
        </w:tc>
        <w:tc>
          <w:tcPr>
            <w:tcW w:w="2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05" w:rsidRDefault="00706270" w14:paraId="1CB4F42E" wp14:textId="77777777">
            <w:pPr>
              <w:widowControl w:val="0"/>
              <w:spacing w:line="240" w:lineRule="auto"/>
            </w:pPr>
            <w:r>
              <w:rPr>
                <w:i/>
                <w:sz w:val="16"/>
                <w:szCs w:val="16"/>
              </w:rPr>
              <w:t>Answer your activity question here</w:t>
            </w:r>
          </w:p>
        </w:tc>
        <w:tc>
          <w:tcPr>
            <w:tcW w:w="2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05" w:rsidRDefault="00706270" w14:paraId="04D999D1" wp14:textId="77777777">
            <w:pPr>
              <w:widowControl w:val="0"/>
              <w:spacing w:line="240" w:lineRule="auto"/>
            </w:pPr>
            <w:r>
              <w:rPr>
                <w:i/>
                <w:sz w:val="16"/>
                <w:szCs w:val="16"/>
              </w:rPr>
              <w:t>Answer your activity question here</w:t>
            </w:r>
          </w:p>
        </w:tc>
        <w:tc>
          <w:tcPr>
            <w:tcW w:w="2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05" w:rsidRDefault="00706270" w14:paraId="1194CB11" wp14:textId="77777777">
            <w:pPr>
              <w:widowControl w:val="0"/>
              <w:spacing w:line="240" w:lineRule="auto"/>
            </w:pPr>
            <w:r>
              <w:rPr>
                <w:i/>
                <w:sz w:val="16"/>
                <w:szCs w:val="16"/>
              </w:rPr>
              <w:t>Answer your activity question here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05" w:rsidRDefault="00706270" w14:paraId="2E3014EB" wp14:textId="77777777">
            <w:pPr>
              <w:widowControl w:val="0"/>
              <w:spacing w:line="240" w:lineRule="auto"/>
            </w:pPr>
            <w:r>
              <w:rPr>
                <w:i/>
                <w:sz w:val="16"/>
                <w:szCs w:val="16"/>
              </w:rPr>
              <w:t>Answer your activity question here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05" w:rsidRDefault="00706270" w14:paraId="6EEF0573" wp14:textId="77777777">
            <w:pPr>
              <w:widowControl w:val="0"/>
              <w:spacing w:line="240" w:lineRule="auto"/>
            </w:pPr>
            <w:r>
              <w:rPr>
                <w:i/>
                <w:sz w:val="16"/>
                <w:szCs w:val="16"/>
              </w:rPr>
              <w:t>Answer your activity question here</w:t>
            </w:r>
          </w:p>
        </w:tc>
      </w:tr>
    </w:tbl>
    <w:p xmlns:wp14="http://schemas.microsoft.com/office/word/2010/wordml" w:rsidR="00CA4F05" w:rsidRDefault="00CA4F05" w14:paraId="5997CC1D" wp14:textId="77777777">
      <w:pPr>
        <w:rPr>
          <w:b/>
        </w:rPr>
      </w:pPr>
    </w:p>
    <w:p xmlns:wp14="http://schemas.microsoft.com/office/word/2010/wordml" w:rsidR="00CA4F05" w:rsidRDefault="00CA4F05" w14:paraId="110FFD37" wp14:textId="77777777">
      <w:pPr>
        <w:rPr>
          <w:b/>
        </w:rPr>
      </w:pPr>
    </w:p>
    <w:p xmlns:wp14="http://schemas.microsoft.com/office/word/2010/wordml" w:rsidR="00CA4F05" w:rsidRDefault="00706270" w14:paraId="4338B0FA" wp14:textId="77777777">
      <w:pPr>
        <w:rPr>
          <w:b/>
        </w:rPr>
      </w:pPr>
      <w:r>
        <w:rPr>
          <w:b/>
        </w:rPr>
        <w:t>FINAL THOUGHTS:</w:t>
      </w:r>
    </w:p>
    <w:p xmlns:wp14="http://schemas.microsoft.com/office/word/2010/wordml" w:rsidR="00CA4F05" w:rsidRDefault="00706270" w14:paraId="2B4FD5D8" wp14:textId="4D0EF244">
      <w:r w:rsidR="00706270">
        <w:rPr/>
        <w:t>Ref</w:t>
      </w:r>
      <w:r w:rsidR="4BC85FE1">
        <w:rPr/>
        <w:t>lect</w:t>
      </w:r>
      <w:r w:rsidR="00706270">
        <w:rPr/>
        <w:t xml:space="preserve"> on the </w:t>
      </w:r>
      <w:r w:rsidR="0406AEAF">
        <w:rPr/>
        <w:t xml:space="preserve">entire </w:t>
      </w:r>
      <w:r w:rsidR="00706270">
        <w:rPr/>
        <w:t>Career Navigator event</w:t>
      </w:r>
      <w:r w:rsidR="53E3F7FC">
        <w:rPr/>
        <w:t xml:space="preserve"> which includes the Keynote</w:t>
      </w:r>
      <w:r w:rsidR="0788FDD1">
        <w:rPr/>
        <w:t xml:space="preserve"> speaker</w:t>
      </w:r>
      <w:r w:rsidR="53E3F7FC">
        <w:rPr/>
        <w:t xml:space="preserve">, </w:t>
      </w:r>
      <w:r w:rsidR="53004E05">
        <w:rPr/>
        <w:t>c</w:t>
      </w:r>
      <w:r w:rsidR="53E3F7FC">
        <w:rPr/>
        <w:t>areer videos and activities.</w:t>
      </w:r>
      <w:r w:rsidR="4D57BFF5">
        <w:rPr/>
        <w:t xml:space="preserve">  What did you learn?  </w:t>
      </w:r>
      <w:r w:rsidR="698B939A">
        <w:rPr/>
        <w:t>Are</w:t>
      </w:r>
      <w:r w:rsidR="4D57BFF5">
        <w:rPr/>
        <w:t xml:space="preserve"> there any key “takeaways” that you have from this experience?</w:t>
      </w:r>
    </w:p>
    <w:p xmlns:wp14="http://schemas.microsoft.com/office/word/2010/wordml" w:rsidR="00CA4F05" w:rsidRDefault="00CA4F05" w14:paraId="6B699379" wp14:textId="77777777"/>
    <w:p xmlns:wp14="http://schemas.microsoft.com/office/word/2010/wordml" w:rsidR="00CA4F05" w:rsidRDefault="00CA4F05" w14:paraId="3FE9F23F" wp14:textId="77777777">
      <w:pPr>
        <w:ind w:left="720"/>
      </w:pPr>
    </w:p>
    <w:sectPr w:rsidR="00CA4F05">
      <w:pgSz w:w="15840" w:h="12240" w:orient="landscape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isplayBackgroundShape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05"/>
    <w:rsid w:val="00706270"/>
    <w:rsid w:val="00CA4F05"/>
    <w:rsid w:val="0147E14F"/>
    <w:rsid w:val="03E631C1"/>
    <w:rsid w:val="0406AEAF"/>
    <w:rsid w:val="047F8211"/>
    <w:rsid w:val="0788FDD1"/>
    <w:rsid w:val="079DFA76"/>
    <w:rsid w:val="0AD59B38"/>
    <w:rsid w:val="137BD7FA"/>
    <w:rsid w:val="145258BF"/>
    <w:rsid w:val="1F91905E"/>
    <w:rsid w:val="261D36D2"/>
    <w:rsid w:val="2A27D7AE"/>
    <w:rsid w:val="2A8DC88B"/>
    <w:rsid w:val="33928C71"/>
    <w:rsid w:val="37559406"/>
    <w:rsid w:val="4250A7D9"/>
    <w:rsid w:val="4300A2CD"/>
    <w:rsid w:val="43D426C5"/>
    <w:rsid w:val="4B161559"/>
    <w:rsid w:val="4BC85FE1"/>
    <w:rsid w:val="4D57BFF5"/>
    <w:rsid w:val="522A5369"/>
    <w:rsid w:val="53004E05"/>
    <w:rsid w:val="53E3F7FC"/>
    <w:rsid w:val="54F65EF7"/>
    <w:rsid w:val="55B280FA"/>
    <w:rsid w:val="5890E9CD"/>
    <w:rsid w:val="5A45EB84"/>
    <w:rsid w:val="698B939A"/>
    <w:rsid w:val="769413B8"/>
    <w:rsid w:val="77679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043EC"/>
  <w15:docId w15:val="{8A4099C9-7637-4B4A-BE5A-F79AC8013B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openxmlformats.org/officeDocument/2006/relationships/hyperlink" Target="https://careernavigatormn.org" TargetMode="External" Id="R787f825c92ad4b8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Bridget Johnson</dc:creator>
  <lastModifiedBy>Johnson, Bridget A</lastModifiedBy>
  <revision>5</revision>
  <dcterms:created xsi:type="dcterms:W3CDTF">2020-11-24T17:28:00.0000000Z</dcterms:created>
  <dcterms:modified xsi:type="dcterms:W3CDTF">2021-01-18T15:16:22.6079863Z</dcterms:modified>
</coreProperties>
</file>